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9A7D">
      <w:pPr>
        <w:pStyle w:val="2"/>
        <w:spacing w:line="254" w:lineRule="auto"/>
      </w:pPr>
    </w:p>
    <w:p w14:paraId="63864FBF">
      <w:pPr>
        <w:pStyle w:val="2"/>
        <w:spacing w:line="254" w:lineRule="auto"/>
      </w:pPr>
    </w:p>
    <w:p w14:paraId="4766A0DD">
      <w:pPr>
        <w:pStyle w:val="2"/>
        <w:spacing w:line="254" w:lineRule="auto"/>
      </w:pPr>
    </w:p>
    <w:p w14:paraId="701B6D0E">
      <w:pPr>
        <w:pStyle w:val="2"/>
        <w:spacing w:line="254" w:lineRule="auto"/>
      </w:pPr>
    </w:p>
    <w:p w14:paraId="51728ED4">
      <w:pPr>
        <w:pStyle w:val="2"/>
        <w:spacing w:line="254" w:lineRule="auto"/>
      </w:pPr>
    </w:p>
    <w:p w14:paraId="57BD43B7">
      <w:pPr>
        <w:pStyle w:val="2"/>
        <w:spacing w:line="254" w:lineRule="auto"/>
      </w:pPr>
    </w:p>
    <w:p w14:paraId="440FF7A6">
      <w:pPr>
        <w:pStyle w:val="2"/>
        <w:spacing w:line="254" w:lineRule="auto"/>
      </w:pPr>
    </w:p>
    <w:p w14:paraId="0D4D7D64">
      <w:pPr>
        <w:pStyle w:val="2"/>
        <w:spacing w:line="254" w:lineRule="auto"/>
      </w:pPr>
    </w:p>
    <w:p w14:paraId="6E21DFC3">
      <w:pPr>
        <w:pStyle w:val="2"/>
        <w:spacing w:line="255" w:lineRule="auto"/>
      </w:pPr>
    </w:p>
    <w:p w14:paraId="1A7D089B">
      <w:pPr>
        <w:pStyle w:val="2"/>
        <w:spacing w:line="255" w:lineRule="auto"/>
      </w:pPr>
    </w:p>
    <w:p w14:paraId="7A5091FD">
      <w:pPr>
        <w:pStyle w:val="2"/>
        <w:spacing w:line="255" w:lineRule="auto"/>
      </w:pPr>
      <w:bookmarkStart w:id="0" w:name="_GoBack"/>
      <w:bookmarkEnd w:id="0"/>
    </w:p>
    <w:p w14:paraId="3F42A32F">
      <w:pPr>
        <w:pStyle w:val="2"/>
        <w:spacing w:line="256" w:lineRule="auto"/>
      </w:pPr>
    </w:p>
    <w:p w14:paraId="6362E9F4">
      <w:pPr>
        <w:pStyle w:val="2"/>
        <w:spacing w:line="256" w:lineRule="auto"/>
      </w:pPr>
    </w:p>
    <w:p w14:paraId="683C110A">
      <w:pPr>
        <w:spacing w:before="101" w:line="223" w:lineRule="auto"/>
        <w:ind w:left="2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罗府办发〔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 w14:paraId="126EFF0D">
      <w:pPr>
        <w:pStyle w:val="2"/>
        <w:spacing w:line="244" w:lineRule="auto"/>
      </w:pPr>
    </w:p>
    <w:p w14:paraId="70E39610">
      <w:pPr>
        <w:pStyle w:val="2"/>
        <w:spacing w:line="244" w:lineRule="auto"/>
      </w:pPr>
    </w:p>
    <w:p w14:paraId="6F588143">
      <w:pPr>
        <w:pStyle w:val="2"/>
        <w:spacing w:line="245" w:lineRule="auto"/>
      </w:pPr>
    </w:p>
    <w:p w14:paraId="4362C2BC">
      <w:pPr>
        <w:spacing w:before="140" w:line="223" w:lineRule="auto"/>
        <w:ind w:left="22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罗甸县人民政府办公室</w:t>
      </w:r>
    </w:p>
    <w:p w14:paraId="62303A48">
      <w:pPr>
        <w:spacing w:before="163" w:line="602" w:lineRule="exact"/>
        <w:ind w:left="23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关于印发罗甸县财政衔接推进乡村振兴补助</w:t>
      </w:r>
    </w:p>
    <w:p w14:paraId="265F5DEB">
      <w:pPr>
        <w:spacing w:before="98" w:line="604" w:lineRule="exact"/>
        <w:ind w:left="133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资金管理与报账实施细则的通知</w:t>
      </w:r>
    </w:p>
    <w:p w14:paraId="737C3003">
      <w:pPr>
        <w:pStyle w:val="2"/>
        <w:spacing w:line="282" w:lineRule="auto"/>
      </w:pPr>
    </w:p>
    <w:p w14:paraId="347E37D9">
      <w:pPr>
        <w:pStyle w:val="2"/>
        <w:spacing w:line="282" w:lineRule="auto"/>
      </w:pPr>
    </w:p>
    <w:p w14:paraId="1C389238">
      <w:pPr>
        <w:spacing w:before="10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各乡（镇）人民政府、斛兴街道办事处，县直各工作部门：</w:t>
      </w:r>
    </w:p>
    <w:p w14:paraId="1BC872FA">
      <w:pPr>
        <w:spacing w:before="189" w:line="222" w:lineRule="auto"/>
        <w:ind w:right="4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《罗甸县财政衔接推进乡村振兴补助资金管理与报账实施</w:t>
      </w:r>
    </w:p>
    <w:p w14:paraId="13875550">
      <w:pPr>
        <w:spacing w:before="189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细则》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已经县政府领导同意，现印发给你们，请认真抓</w:t>
      </w:r>
      <w:r>
        <w:rPr>
          <w:rFonts w:ascii="仿宋" w:hAnsi="仿宋" w:eastAsia="仿宋" w:cs="仿宋"/>
          <w:spacing w:val="3"/>
          <w:sz w:val="31"/>
          <w:szCs w:val="31"/>
        </w:rPr>
        <w:t>好落实。</w:t>
      </w:r>
    </w:p>
    <w:p w14:paraId="221D6F9E">
      <w:pPr>
        <w:pStyle w:val="2"/>
      </w:pPr>
    </w:p>
    <w:p w14:paraId="0E2F4432">
      <w:pPr>
        <w:pStyle w:val="2"/>
      </w:pPr>
    </w:p>
    <w:p w14:paraId="39048AC1">
      <w:pPr>
        <w:pStyle w:val="2"/>
      </w:pPr>
    </w:p>
    <w:p w14:paraId="3E4A88D1">
      <w:pPr>
        <w:pStyle w:val="2"/>
        <w:spacing w:line="241" w:lineRule="auto"/>
      </w:pPr>
    </w:p>
    <w:p w14:paraId="37AA1069">
      <w:pPr>
        <w:pStyle w:val="2"/>
        <w:spacing w:line="241" w:lineRule="auto"/>
      </w:pPr>
    </w:p>
    <w:p w14:paraId="6A05BD9F">
      <w:pPr>
        <w:spacing w:before="101" w:line="223" w:lineRule="auto"/>
        <w:ind w:left="47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罗甸县人民政府办公室</w:t>
      </w:r>
    </w:p>
    <w:p w14:paraId="0B044D37">
      <w:pPr>
        <w:spacing w:before="186" w:line="222" w:lineRule="auto"/>
        <w:ind w:left="49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 w14:paraId="5FC10F2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29" w:bottom="1723" w:left="1597" w:header="0" w:footer="1443" w:gutter="0"/>
          <w:cols w:space="720" w:num="1"/>
        </w:sectPr>
      </w:pPr>
    </w:p>
    <w:p w14:paraId="07E68246">
      <w:pPr>
        <w:pStyle w:val="2"/>
        <w:spacing w:line="343" w:lineRule="auto"/>
      </w:pPr>
    </w:p>
    <w:p w14:paraId="0FA43BC7">
      <w:pPr>
        <w:pStyle w:val="2"/>
        <w:spacing w:line="343" w:lineRule="auto"/>
      </w:pPr>
    </w:p>
    <w:p w14:paraId="12B41020">
      <w:pPr>
        <w:spacing w:before="140" w:line="698" w:lineRule="exact"/>
        <w:ind w:left="113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罗甸县财政衔接推进乡村振兴补助</w:t>
      </w:r>
    </w:p>
    <w:p w14:paraId="659216B8">
      <w:pPr>
        <w:spacing w:line="604" w:lineRule="exact"/>
        <w:ind w:left="20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资金管理与报账实施细则</w:t>
      </w:r>
    </w:p>
    <w:p w14:paraId="1ACA47A4">
      <w:pPr>
        <w:pStyle w:val="2"/>
        <w:spacing w:line="329" w:lineRule="auto"/>
      </w:pPr>
    </w:p>
    <w:p w14:paraId="6976D43A">
      <w:pPr>
        <w:spacing w:before="101" w:line="227" w:lineRule="auto"/>
        <w:ind w:left="33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0060F2A9">
      <w:pPr>
        <w:spacing w:before="196" w:line="343" w:lineRule="auto"/>
        <w:ind w:left="2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为贯彻落实省委、省政府关于巩固拓展脱贫攻坚成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果与乡村振兴有效衔接的战略部署，规范过渡期财政衔接推进乡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村振兴补助资金（以下简称衔接资金）管理，根据《中华人民共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和国预算法》《中华人民共和国预算法实施条例》《中央财政衔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接推进乡村振兴补助资金管理办法》和《贵州省财政衔接推进乡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村振兴补助资金管理办法》等国家、省有关政策，结合我县实际，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制定了《罗甸县财政衔接推进乡村振兴补助资金管理管理与报账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实施细则》（罗府办发〔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2021</w:t>
      </w:r>
      <w:r>
        <w:rPr>
          <w:rFonts w:ascii="仿宋" w:hAnsi="仿宋" w:eastAsia="仿宋" w:cs="仿宋"/>
          <w:spacing w:val="10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115</w:t>
      </w:r>
      <w:r>
        <w:rPr>
          <w:rFonts w:ascii="仿宋" w:hAnsi="仿宋" w:eastAsia="仿宋" w:cs="仿宋"/>
          <w:spacing w:val="10"/>
          <w:sz w:val="31"/>
          <w:szCs w:val="31"/>
        </w:rPr>
        <w:t>号）。根据上级有关</w:t>
      </w:r>
      <w:r>
        <w:rPr>
          <w:rFonts w:ascii="仿宋" w:hAnsi="仿宋" w:eastAsia="仿宋" w:cs="仿宋"/>
          <w:spacing w:val="9"/>
          <w:sz w:val="31"/>
          <w:szCs w:val="31"/>
        </w:rPr>
        <w:t>严格落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实国库集中支付制度的规定和要求，为进一步规范我县衔接资金</w:t>
      </w:r>
    </w:p>
    <w:p w14:paraId="4EFD0785">
      <w:pPr>
        <w:spacing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管理，对罗府办发〔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115</w:t>
      </w:r>
      <w:r>
        <w:rPr>
          <w:rFonts w:ascii="仿宋" w:hAnsi="仿宋" w:eastAsia="仿宋" w:cs="仿宋"/>
          <w:spacing w:val="7"/>
          <w:sz w:val="31"/>
          <w:szCs w:val="31"/>
        </w:rPr>
        <w:t>号进行修订。</w:t>
      </w:r>
    </w:p>
    <w:p w14:paraId="611520E3">
      <w:pPr>
        <w:spacing w:before="204" w:line="343" w:lineRule="auto"/>
        <w:ind w:left="8" w:right="8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本细则所指衔接资金是中央、省、州和县级财政一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般公共预算安排，主要用于支持巩固拓展脱贫攻坚成果同乡村振</w:t>
      </w:r>
    </w:p>
    <w:p w14:paraId="151BBB4E">
      <w:pPr>
        <w:spacing w:before="1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兴有效衔接的资金。</w:t>
      </w:r>
    </w:p>
    <w:p w14:paraId="7DFF090E">
      <w:pPr>
        <w:spacing w:before="204" w:line="576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 xml:space="preserve"> 本细则适用于分配、管理和使用衔接资金资金的单</w:t>
      </w:r>
    </w:p>
    <w:p w14:paraId="060E9C7C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位和个人。</w:t>
      </w:r>
    </w:p>
    <w:p w14:paraId="39B0E02E">
      <w:pPr>
        <w:spacing w:before="203" w:line="227" w:lineRule="auto"/>
        <w:ind w:left="28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预算安排分配</w:t>
      </w:r>
    </w:p>
    <w:p w14:paraId="220EB3D3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31" w:right="1391" w:bottom="1721" w:left="1593" w:header="0" w:footer="1443" w:gutter="0"/>
          <w:cols w:space="720" w:num="1"/>
        </w:sectPr>
      </w:pPr>
    </w:p>
    <w:p w14:paraId="6CE3723B">
      <w:pPr>
        <w:pStyle w:val="2"/>
        <w:spacing w:line="250" w:lineRule="auto"/>
      </w:pPr>
    </w:p>
    <w:p w14:paraId="179958FC">
      <w:pPr>
        <w:pStyle w:val="2"/>
        <w:spacing w:line="250" w:lineRule="auto"/>
      </w:pPr>
    </w:p>
    <w:p w14:paraId="7BCB4E35">
      <w:pPr>
        <w:pStyle w:val="2"/>
        <w:spacing w:line="250" w:lineRule="auto"/>
      </w:pPr>
    </w:p>
    <w:p w14:paraId="26CC49E7">
      <w:pPr>
        <w:spacing w:before="100" w:line="343" w:lineRule="auto"/>
        <w:ind w:left="12" w:right="6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县级财政依据巩固拓展脱贫攻坚成果同乡村振兴有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效衔接的任务需要以及财力情况，在年度预算中合理安排一定规</w:t>
      </w:r>
    </w:p>
    <w:p w14:paraId="5598175C"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模的本级衔接资金，保持投入力度总体稳定。</w:t>
      </w:r>
    </w:p>
    <w:p w14:paraId="6DB3A0DA">
      <w:pPr>
        <w:spacing w:before="207" w:line="343" w:lineRule="auto"/>
        <w:ind w:left="3" w:right="5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衔接资金按照巩固脱贫攻坚成果和推进乡村振兴、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少数民族发展、以工代赈、欠发达国有农场巩固提升、欠发达国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有林场巩固提升、冬修水利等任务进行分配。上级下达的资金除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县级统筹重点项目外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含特色田园乡村集成示范试</w:t>
      </w:r>
      <w:r>
        <w:rPr>
          <w:rFonts w:ascii="仿宋" w:hAnsi="仿宋" w:eastAsia="仿宋" w:cs="仿宋"/>
          <w:spacing w:val="16"/>
          <w:sz w:val="31"/>
          <w:szCs w:val="31"/>
        </w:rPr>
        <w:t>点村资金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),</w:t>
      </w:r>
      <w:r>
        <w:rPr>
          <w:rFonts w:ascii="仿宋" w:hAnsi="仿宋" w:eastAsia="仿宋" w:cs="仿宋"/>
          <w:spacing w:val="16"/>
          <w:sz w:val="31"/>
          <w:szCs w:val="31"/>
        </w:rPr>
        <w:t>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余资金分配按照人群数量及结构分配。每年资金分配因素和权重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可根据当年全县巩固拓展脱贫攻坚成果和乡村振兴推进情况，适</w:t>
      </w:r>
    </w:p>
    <w:p w14:paraId="6F969540">
      <w:pPr>
        <w:spacing w:line="221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当进行调整。</w:t>
      </w:r>
    </w:p>
    <w:p w14:paraId="5884B814">
      <w:pPr>
        <w:spacing w:before="204" w:line="343" w:lineRule="auto"/>
        <w:ind w:left="17" w:right="5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衔接资金分配统筹兼顾脱贫村和非贫困村的实际，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综合考虑脱贫村和脱贫户规模和分布情况，倾斜支持脱</w:t>
      </w:r>
      <w:r>
        <w:rPr>
          <w:rFonts w:ascii="仿宋" w:hAnsi="仿宋" w:eastAsia="仿宋" w:cs="仿宋"/>
          <w:spacing w:val="4"/>
          <w:sz w:val="31"/>
          <w:szCs w:val="31"/>
        </w:rPr>
        <w:t>贫村和脱</w:t>
      </w:r>
    </w:p>
    <w:p w14:paraId="52A52220">
      <w:pPr>
        <w:spacing w:before="1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贫人口数量多的乡镇，推动均衡发展。</w:t>
      </w:r>
    </w:p>
    <w:p w14:paraId="0000AC09">
      <w:pPr>
        <w:pStyle w:val="2"/>
        <w:spacing w:line="336" w:lineRule="auto"/>
      </w:pPr>
    </w:p>
    <w:p w14:paraId="72A74D82">
      <w:pPr>
        <w:pStyle w:val="2"/>
        <w:spacing w:line="337" w:lineRule="auto"/>
      </w:pPr>
    </w:p>
    <w:p w14:paraId="716CFA3C">
      <w:pPr>
        <w:spacing w:before="101" w:line="227" w:lineRule="auto"/>
        <w:ind w:left="2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资金使用及拨付</w:t>
      </w:r>
    </w:p>
    <w:p w14:paraId="1580A138">
      <w:pPr>
        <w:spacing w:before="197" w:line="343" w:lineRule="auto"/>
        <w:ind w:left="7" w:firstLine="7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608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按照国家和省有关政策要求，结合本县实际情况，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将衔接资金用于巩固拓展脱贫攻坚成果同乡</w:t>
      </w:r>
      <w:r>
        <w:rPr>
          <w:rFonts w:ascii="仿宋" w:hAnsi="仿宋" w:eastAsia="仿宋" w:cs="仿宋"/>
          <w:spacing w:val="6"/>
          <w:sz w:val="31"/>
          <w:szCs w:val="31"/>
        </w:rPr>
        <w:t>村振兴有效衔接。中</w:t>
      </w:r>
    </w:p>
    <w:p w14:paraId="136D8C7D"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央衔接资金支持方向主要包括以下方面：</w:t>
      </w:r>
    </w:p>
    <w:p w14:paraId="2D45F613">
      <w:pPr>
        <w:spacing w:before="204" w:line="220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一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）支持巩固拓展脱贫攻坚成果。</w:t>
      </w:r>
    </w:p>
    <w:p w14:paraId="2CA29643">
      <w:pPr>
        <w:spacing w:before="203" w:line="344" w:lineRule="auto"/>
        <w:ind w:right="59" w:firstLine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健全防止返贫致贫监测和帮扶机制，加强</w:t>
      </w:r>
      <w:r>
        <w:rPr>
          <w:rFonts w:ascii="仿宋" w:hAnsi="仿宋" w:eastAsia="仿宋" w:cs="仿宋"/>
          <w:spacing w:val="6"/>
          <w:sz w:val="31"/>
          <w:szCs w:val="31"/>
        </w:rPr>
        <w:t>监测预警，强化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及时帮扶，对监测帮扶对象采取有针对性的预防性措施和事后帮</w:t>
      </w:r>
    </w:p>
    <w:p w14:paraId="1DD79EB9">
      <w:pPr>
        <w:spacing w:before="1"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扶措施。可安排产业发展、小额信贷贴息、生产经营和劳动技能</w:t>
      </w:r>
    </w:p>
    <w:p w14:paraId="308EC642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415" w:bottom="1721" w:left="1595" w:header="0" w:footer="1443" w:gutter="0"/>
          <w:cols w:space="720" w:num="1"/>
        </w:sectPr>
      </w:pPr>
    </w:p>
    <w:p w14:paraId="4258B3E1">
      <w:pPr>
        <w:pStyle w:val="2"/>
        <w:spacing w:line="250" w:lineRule="auto"/>
      </w:pPr>
    </w:p>
    <w:p w14:paraId="3EA1BD1D">
      <w:pPr>
        <w:pStyle w:val="2"/>
        <w:spacing w:line="250" w:lineRule="auto"/>
      </w:pPr>
    </w:p>
    <w:p w14:paraId="1E546681">
      <w:pPr>
        <w:pStyle w:val="2"/>
        <w:spacing w:line="250" w:lineRule="auto"/>
      </w:pPr>
    </w:p>
    <w:p w14:paraId="6B8831AA">
      <w:pPr>
        <w:spacing w:before="100" w:line="343" w:lineRule="auto"/>
        <w:ind w:left="85" w:right="110" w:hanging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培训、公益岗位补助等支出。低保、医保、养老保险、临时救助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等综合保障措施，通过原资金渠道支持；监测预警工</w:t>
      </w:r>
      <w:r>
        <w:rPr>
          <w:rFonts w:ascii="仿宋" w:hAnsi="仿宋" w:eastAsia="仿宋" w:cs="仿宋"/>
          <w:spacing w:val="4"/>
          <w:sz w:val="31"/>
          <w:szCs w:val="31"/>
        </w:rPr>
        <w:t>作经费通过</w:t>
      </w:r>
    </w:p>
    <w:p w14:paraId="24542F52">
      <w:pPr>
        <w:spacing w:before="1" w:line="221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各级预算安排，不得从衔接资金列支。</w:t>
      </w:r>
    </w:p>
    <w:p w14:paraId="1E9C26EF">
      <w:pPr>
        <w:spacing w:before="203" w:line="343" w:lineRule="auto"/>
        <w:ind w:right="110" w:firstLine="70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支持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十三五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易地扶贫搬迁后续扶持。支</w:t>
      </w:r>
      <w:r>
        <w:rPr>
          <w:rFonts w:ascii="仿宋" w:hAnsi="仿宋" w:eastAsia="仿宋" w:cs="仿宋"/>
          <w:spacing w:val="6"/>
          <w:sz w:val="31"/>
          <w:szCs w:val="31"/>
        </w:rPr>
        <w:t>持实施带动搬迁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群众发展的项目，对集中安置区聘用搬迁群众的公共服</w:t>
      </w:r>
      <w:r>
        <w:rPr>
          <w:rFonts w:ascii="仿宋" w:hAnsi="仿宋" w:eastAsia="仿宋" w:cs="仿宋"/>
          <w:spacing w:val="7"/>
          <w:sz w:val="31"/>
          <w:szCs w:val="31"/>
        </w:rPr>
        <w:t>务岗位和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一站式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社区综合服务设施建设等费用予以适当补助。对规</w:t>
      </w:r>
      <w:r>
        <w:rPr>
          <w:rFonts w:ascii="仿宋" w:hAnsi="仿宋" w:eastAsia="仿宋" w:cs="仿宋"/>
          <w:spacing w:val="6"/>
          <w:sz w:val="31"/>
          <w:szCs w:val="31"/>
        </w:rPr>
        <w:t>划内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的易地扶贫搬迁贷款和调整规范后的地方政府债券按规定予以</w:t>
      </w:r>
    </w:p>
    <w:p w14:paraId="0EB1F266">
      <w:pPr>
        <w:spacing w:before="1" w:line="221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贴息补助。</w:t>
      </w:r>
    </w:p>
    <w:p w14:paraId="75892004">
      <w:pPr>
        <w:spacing w:before="204" w:line="343" w:lineRule="auto"/>
        <w:ind w:left="62" w:firstLine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支持脱贫劳动力（含监测帮扶对象）稳定就业。可对跨省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就业的脱贫劳动力适当安排一次性交通补助；可采取就业帮扶车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间、以工代赈、生产奖补、劳务补助等方式，促进返乡在乡脱贫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劳动力发展产业和就业增收，支持开展脱贫劳动力（含监测帮扶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对象）就业创业培训，可对聘用脱贫劳动力（含监测帮扶对象）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达到一定数量的企业予以适当奖补；继续向符</w:t>
      </w:r>
      <w:r>
        <w:rPr>
          <w:rFonts w:ascii="仿宋" w:hAnsi="仿宋" w:eastAsia="仿宋" w:cs="仿宋"/>
          <w:spacing w:val="5"/>
          <w:sz w:val="31"/>
          <w:szCs w:val="31"/>
        </w:rPr>
        <w:t>合条件的脱贫家庭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（含监测帮扶对象家庭）安排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雨露计划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补助</w:t>
      </w:r>
      <w:r>
        <w:rPr>
          <w:rFonts w:ascii="仿宋" w:hAnsi="仿宋" w:eastAsia="仿宋" w:cs="仿宋"/>
          <w:spacing w:val="4"/>
          <w:sz w:val="31"/>
          <w:szCs w:val="31"/>
        </w:rPr>
        <w:t>，可在地方财政补</w:t>
      </w:r>
    </w:p>
    <w:p w14:paraId="72F51DD1">
      <w:pPr>
        <w:spacing w:before="1" w:line="221" w:lineRule="auto"/>
        <w:ind w:left="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助基础上从衔接资金列支补助达到国家补助标准。</w:t>
      </w:r>
    </w:p>
    <w:p w14:paraId="25FFD9AC">
      <w:pPr>
        <w:spacing w:before="204" w:line="223" w:lineRule="auto"/>
        <w:ind w:left="7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二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）支持衔接推进乡村振兴。</w:t>
      </w:r>
    </w:p>
    <w:p w14:paraId="5AFEB495">
      <w:pPr>
        <w:spacing w:before="201" w:line="343" w:lineRule="auto"/>
        <w:ind w:left="74" w:right="110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培育和壮大欠发达地区特色优势产业并逐年提高资</w:t>
      </w:r>
      <w:r>
        <w:rPr>
          <w:rFonts w:ascii="仿宋" w:hAnsi="仿宋" w:eastAsia="仿宋" w:cs="仿宋"/>
          <w:spacing w:val="18"/>
          <w:sz w:val="31"/>
          <w:szCs w:val="31"/>
        </w:rPr>
        <w:t>金占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比，支持农业品种培优、品质提升、品牌打造。包括支持特色优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势产业品种筛选培育；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支持特色农产品初加工、精深加工和综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合利用加工，提高农产品附加值；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支持仓储、保鲜、烘干、冷</w:t>
      </w:r>
    </w:p>
    <w:p w14:paraId="4CE43DC6">
      <w:pPr>
        <w:spacing w:line="221" w:lineRule="auto"/>
        <w:ind w:left="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链、物流等流通设施建设，推动一二三产业融合发展；支持绿色</w:t>
      </w:r>
    </w:p>
    <w:p w14:paraId="0F6AB544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365" w:bottom="1721" w:left="1528" w:header="0" w:footer="1443" w:gutter="0"/>
          <w:cols w:space="720" w:num="1"/>
        </w:sectPr>
      </w:pPr>
    </w:p>
    <w:p w14:paraId="4EE081F2">
      <w:pPr>
        <w:pStyle w:val="2"/>
        <w:spacing w:line="250" w:lineRule="auto"/>
      </w:pPr>
    </w:p>
    <w:p w14:paraId="55374357">
      <w:pPr>
        <w:pStyle w:val="2"/>
        <w:spacing w:line="250" w:lineRule="auto"/>
      </w:pPr>
    </w:p>
    <w:p w14:paraId="4376241F">
      <w:pPr>
        <w:pStyle w:val="2"/>
        <w:spacing w:line="250" w:lineRule="auto"/>
      </w:pPr>
    </w:p>
    <w:p w14:paraId="79D1C76D">
      <w:pPr>
        <w:spacing w:before="101" w:line="343" w:lineRule="auto"/>
        <w:ind w:left="12" w:right="18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食品、有机农产品、地理标志等认证推广，打造</w:t>
      </w:r>
      <w:r>
        <w:rPr>
          <w:rFonts w:ascii="仿宋" w:hAnsi="仿宋" w:eastAsia="仿宋" w:cs="仿宋"/>
          <w:spacing w:val="7"/>
          <w:sz w:val="31"/>
          <w:szCs w:val="31"/>
        </w:rPr>
        <w:t>区域公用品牌；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支持对农业龙头企业、农民专业合作社、家庭农场、种养殖大户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等经营主体农业产业项目贷款贴息，贴息利率不超过一年期贷款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市场报价利率（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LPR</w:t>
      </w:r>
      <w:r>
        <w:rPr>
          <w:rFonts w:ascii="仿宋" w:hAnsi="仿宋" w:eastAsia="仿宋" w:cs="仿宋"/>
          <w:spacing w:val="-74"/>
          <w:sz w:val="31"/>
          <w:szCs w:val="31"/>
        </w:rPr>
        <w:t>）；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推动产销对接，解决农产品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卖难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问题；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支持对地方特色优势产业项目给予绩效奖补；支持必要的产业配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套基础设施建设；支持脱贫村发展壮大村级集体经济；支持特色</w:t>
      </w:r>
    </w:p>
    <w:p w14:paraId="613A2FE6">
      <w:pPr>
        <w:spacing w:before="1" w:line="221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田园乡村集成示范试点产业发展及必要的配套基础设施建设。</w:t>
      </w:r>
    </w:p>
    <w:p w14:paraId="498EBED6">
      <w:pPr>
        <w:spacing w:before="203" w:line="343" w:lineRule="auto"/>
        <w:ind w:left="4" w:right="39" w:firstLine="60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14"/>
          <w:sz w:val="31"/>
          <w:szCs w:val="31"/>
        </w:rPr>
        <w:t>补齐必要的农村人居环境整治和小型公益性基础设施建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设短板。主要包括水、电、路、网等农业生产配套设施建设，以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及农村垃圾清运、生活污水治理等小型公益性生活设施。教育、</w:t>
      </w:r>
    </w:p>
    <w:p w14:paraId="4759E17D"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卫生、养老服务、文化等农村基本公共服务通过原资金渠道支持。</w:t>
      </w:r>
    </w:p>
    <w:p w14:paraId="656AD2AD">
      <w:pPr>
        <w:spacing w:before="204" w:line="343" w:lineRule="auto"/>
        <w:ind w:left="13" w:right="91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支持人口较少民族发展、民族村寨发展，包括少数民</w:t>
      </w:r>
      <w:r>
        <w:rPr>
          <w:rFonts w:ascii="仿宋" w:hAnsi="仿宋" w:eastAsia="仿宋" w:cs="仿宋"/>
          <w:spacing w:val="6"/>
          <w:sz w:val="31"/>
          <w:szCs w:val="31"/>
        </w:rPr>
        <w:t>族特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色产业、民族文化保护发展示范村特色旅游业、小型民族特色建 筑修缮、少数民族村寨消防安全建设等方面，以工代赈项目，欠</w:t>
      </w:r>
    </w:p>
    <w:p w14:paraId="46453779"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发达国有农场和欠发达国有林场巩固发展。</w:t>
      </w:r>
    </w:p>
    <w:p w14:paraId="024B1EAC">
      <w:pPr>
        <w:spacing w:before="203" w:line="576" w:lineRule="exact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position w:val="20"/>
          <w:sz w:val="31"/>
          <w:szCs w:val="31"/>
        </w:rPr>
        <w:t>（三）巩固拓展脱贫攻坚成果同乡村振兴有效衔接</w:t>
      </w:r>
      <w:r>
        <w:rPr>
          <w:rFonts w:ascii="楷体" w:hAnsi="楷体" w:eastAsia="楷体" w:cs="楷体"/>
          <w:spacing w:val="29"/>
          <w:position w:val="20"/>
          <w:sz w:val="31"/>
          <w:szCs w:val="31"/>
        </w:rPr>
        <w:t>的其</w:t>
      </w:r>
    </w:p>
    <w:p w14:paraId="42A16FDC">
      <w:pPr>
        <w:spacing w:before="1" w:line="229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他相关支出。</w:t>
      </w:r>
    </w:p>
    <w:p w14:paraId="37EAE591">
      <w:pPr>
        <w:spacing w:before="190" w:line="575" w:lineRule="exact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仿宋" w:hAnsi="仿宋" w:eastAsia="仿宋" w:cs="仿宋"/>
          <w:spacing w:val="11"/>
          <w:position w:val="19"/>
          <w:sz w:val="31"/>
          <w:szCs w:val="31"/>
        </w:rPr>
        <w:t xml:space="preserve"> 省级财政衔接资金使用范围，除第七条中央财政衔</w:t>
      </w:r>
    </w:p>
    <w:p w14:paraId="56504B96">
      <w:pPr>
        <w:spacing w:line="224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接资金支持范围外，还可用于支持以下方面</w:t>
      </w:r>
      <w:r>
        <w:rPr>
          <w:rFonts w:ascii="宋体" w:hAnsi="宋体" w:eastAsia="宋体" w:cs="宋体"/>
          <w:spacing w:val="9"/>
          <w:sz w:val="31"/>
          <w:szCs w:val="31"/>
        </w:rPr>
        <w:t>∶</w:t>
      </w:r>
    </w:p>
    <w:p w14:paraId="13B1BEF3">
      <w:pPr>
        <w:spacing w:before="201" w:line="576" w:lineRule="exact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一）支持贵州省</w:t>
      </w:r>
      <w:r>
        <w:rPr>
          <w:rFonts w:ascii="Times New Roman" w:hAnsi="Times New Roman" w:eastAsia="Times New Roman" w:cs="Times New Roman"/>
          <w:spacing w:val="4"/>
          <w:position w:val="19"/>
          <w:sz w:val="31"/>
          <w:szCs w:val="31"/>
        </w:rPr>
        <w:t>12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个农业特色优势产业全产业链发展；</w:t>
      </w:r>
    </w:p>
    <w:p w14:paraId="7C68DAB6">
      <w:pPr>
        <w:spacing w:before="1" w:line="221" w:lineRule="auto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二）支持适当安排脱贫人口小额信贷风险补偿金；</w:t>
      </w:r>
    </w:p>
    <w:p w14:paraId="5328A335">
      <w:pPr>
        <w:spacing w:before="204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（三）对跨县就业的脱贫劳动力（含监测帮扶对象）适当安</w:t>
      </w:r>
    </w:p>
    <w:p w14:paraId="140BBDA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384" w:bottom="1720" w:left="1590" w:header="0" w:footer="1443" w:gutter="0"/>
          <w:cols w:space="720" w:num="1"/>
        </w:sectPr>
      </w:pPr>
    </w:p>
    <w:p w14:paraId="6FA705F5">
      <w:pPr>
        <w:pStyle w:val="2"/>
        <w:spacing w:line="250" w:lineRule="auto"/>
      </w:pPr>
    </w:p>
    <w:p w14:paraId="065DDBA8">
      <w:pPr>
        <w:pStyle w:val="2"/>
        <w:spacing w:line="250" w:lineRule="auto"/>
      </w:pPr>
    </w:p>
    <w:p w14:paraId="6821E68E">
      <w:pPr>
        <w:pStyle w:val="2"/>
        <w:spacing w:line="250" w:lineRule="auto"/>
      </w:pPr>
    </w:p>
    <w:p w14:paraId="01BD77C9">
      <w:pPr>
        <w:spacing w:before="101"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排一次性交通补助；</w:t>
      </w:r>
    </w:p>
    <w:p w14:paraId="254969A9">
      <w:pPr>
        <w:spacing w:before="206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（四）支持扶贫项目资产管护、农村饮水安全工程维护等；</w:t>
      </w:r>
    </w:p>
    <w:p w14:paraId="13BCB97E">
      <w:pPr>
        <w:spacing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（五）小型水利基础设施建设；</w:t>
      </w:r>
    </w:p>
    <w:p w14:paraId="30E78A7C">
      <w:pPr>
        <w:spacing w:before="203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（六）易地扶贫搬迁后续扶持配套设施建设；</w:t>
      </w:r>
    </w:p>
    <w:p w14:paraId="01D853C7">
      <w:pPr>
        <w:spacing w:before="202" w:line="576" w:lineRule="exact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（七）省级确定的其他巩固拓展脱贫攻坚成果和衔接推进乡</w:t>
      </w:r>
    </w:p>
    <w:p w14:paraId="2D2D8DAB"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村振兴项目。</w:t>
      </w:r>
    </w:p>
    <w:p w14:paraId="37D1F77B">
      <w:pPr>
        <w:spacing w:before="203" w:line="343" w:lineRule="auto"/>
        <w:ind w:left="3" w:right="27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县级财政衔接资金使用范围，除第七条中央财政衔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接资金和第八条省级财政衔接资金支持范围外，还可用于支持以</w:t>
      </w:r>
    </w:p>
    <w:p w14:paraId="4AB478C6"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下方面支出：</w:t>
      </w:r>
    </w:p>
    <w:p w14:paraId="62A10E2D">
      <w:pPr>
        <w:spacing w:before="203" w:line="576" w:lineRule="exact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一）与巩固拓展脱贫攻坚成果和衔接推进乡村振兴相关的</w:t>
      </w:r>
    </w:p>
    <w:p w14:paraId="4E1FEB7A">
      <w:pPr>
        <w:spacing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项目建设费用及项目管理费、工作经费等支出；</w:t>
      </w:r>
    </w:p>
    <w:p w14:paraId="660F87C6">
      <w:pPr>
        <w:spacing w:before="207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二）政策性农业保险、教育、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医疗和社会</w:t>
      </w:r>
      <w:r>
        <w:rPr>
          <w:rFonts w:ascii="仿宋" w:hAnsi="仿宋" w:eastAsia="仿宋" w:cs="仿宋"/>
          <w:spacing w:val="3"/>
          <w:sz w:val="31"/>
          <w:szCs w:val="31"/>
        </w:rPr>
        <w:t>保障等支出；</w:t>
      </w:r>
    </w:p>
    <w:p w14:paraId="289E1592">
      <w:pPr>
        <w:spacing w:before="205" w:line="222" w:lineRule="auto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衔接资金不得用于与巩固拓展脱贫攻坚成果同乡村</w:t>
      </w:r>
    </w:p>
    <w:p w14:paraId="35CAE618">
      <w:pPr>
        <w:spacing w:before="203" w:line="223" w:lineRule="auto"/>
        <w:ind w:left="7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振兴有效衔接无关的支出，包括</w:t>
      </w:r>
      <w:r>
        <w:rPr>
          <w:rFonts w:ascii="宋体" w:hAnsi="宋体" w:eastAsia="宋体" w:cs="宋体"/>
          <w:spacing w:val="8"/>
          <w:sz w:val="31"/>
          <w:szCs w:val="31"/>
        </w:rPr>
        <w:t>∶</w:t>
      </w:r>
    </w:p>
    <w:p w14:paraId="73C7788E">
      <w:pPr>
        <w:spacing w:before="203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一）行政事业单位基本支出；</w:t>
      </w:r>
    </w:p>
    <w:p w14:paraId="3DE27617">
      <w:pPr>
        <w:spacing w:before="205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二）交通工具及通讯设备；</w:t>
      </w:r>
    </w:p>
    <w:p w14:paraId="651BA348">
      <w:pPr>
        <w:spacing w:before="203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（三）各种奖金、津贴和福利补助；</w:t>
      </w:r>
    </w:p>
    <w:p w14:paraId="049FB85C">
      <w:pPr>
        <w:spacing w:before="205" w:line="576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（四）弥补企业亏损；</w:t>
      </w:r>
    </w:p>
    <w:p w14:paraId="630B0922">
      <w:pPr>
        <w:spacing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（五）修建楼堂馆所；</w:t>
      </w:r>
    </w:p>
    <w:p w14:paraId="0FA59350">
      <w:pPr>
        <w:spacing w:before="203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（六）偿还债务、垫资及弥补预算支出缺口；</w:t>
      </w:r>
    </w:p>
    <w:p w14:paraId="023D90AC">
      <w:pPr>
        <w:spacing w:before="205" w:line="576" w:lineRule="exact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（七）其他与巩固拓展脱贫攻坚成果和推进乡村产业振兴无</w:t>
      </w:r>
    </w:p>
    <w:p w14:paraId="2DF36EB1">
      <w:pPr>
        <w:spacing w:before="1" w:line="223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关的支出。</w:t>
      </w:r>
    </w:p>
    <w:p w14:paraId="18955D9A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448" w:bottom="1721" w:left="1595" w:header="0" w:footer="1443" w:gutter="0"/>
          <w:cols w:space="720" w:num="1"/>
        </w:sectPr>
      </w:pPr>
    </w:p>
    <w:p w14:paraId="1C7ECA25">
      <w:pPr>
        <w:pStyle w:val="2"/>
        <w:spacing w:line="250" w:lineRule="auto"/>
      </w:pPr>
    </w:p>
    <w:p w14:paraId="1A90C14E">
      <w:pPr>
        <w:pStyle w:val="2"/>
        <w:spacing w:line="250" w:lineRule="auto"/>
      </w:pPr>
    </w:p>
    <w:p w14:paraId="3532444A">
      <w:pPr>
        <w:pStyle w:val="2"/>
        <w:spacing w:line="250" w:lineRule="auto"/>
      </w:pPr>
    </w:p>
    <w:p w14:paraId="2243E1BB">
      <w:pPr>
        <w:spacing w:before="100" w:line="343" w:lineRule="auto"/>
        <w:ind w:left="3" w:right="9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根据衔接资金项目管理工作需要，行业主管部门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或实施单位可按照中央资金不超过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1%</w:t>
      </w:r>
      <w:r>
        <w:rPr>
          <w:rFonts w:ascii="仿宋" w:hAnsi="仿宋" w:eastAsia="仿宋" w:cs="仿宋"/>
          <w:spacing w:val="9"/>
          <w:sz w:val="31"/>
          <w:szCs w:val="31"/>
        </w:rPr>
        <w:t>，省、州级资</w:t>
      </w:r>
      <w:r>
        <w:rPr>
          <w:rFonts w:ascii="仿宋" w:hAnsi="仿宋" w:eastAsia="仿宋" w:cs="仿宋"/>
          <w:spacing w:val="8"/>
          <w:sz w:val="31"/>
          <w:szCs w:val="31"/>
        </w:rPr>
        <w:t>金不超过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的比例据实列支项目管理费，项目管理费主要用于项目前期设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计、评审、招标、监理以及验收等与项目管理相关的支出，不足</w:t>
      </w:r>
    </w:p>
    <w:p w14:paraId="21E71256"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部分可申请县级财政预算安排的项目管理费解</w:t>
      </w:r>
      <w:r>
        <w:rPr>
          <w:rFonts w:ascii="仿宋" w:hAnsi="仿宋" w:eastAsia="仿宋" w:cs="仿宋"/>
          <w:spacing w:val="8"/>
          <w:sz w:val="31"/>
          <w:szCs w:val="31"/>
        </w:rPr>
        <w:t>决。</w:t>
      </w:r>
    </w:p>
    <w:p w14:paraId="1E0A87EB">
      <w:pPr>
        <w:spacing w:before="206" w:line="343" w:lineRule="auto"/>
        <w:ind w:left="1" w:right="9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县乡村振兴局、发改局、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民宗局、农业农村局、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林业局、水务局等衔接资金行业主管部门（以下简称行业主管部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门）在编制衔接资金分配方案和项目计划时，要优先保障巩固拓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展脱贫攻坚成果需要，并逐年提高用于产业发展的比例，兼顾脱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贫人口和非贫困人口、脱贫村和非贫困村，推动均衡发展。可根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据实际需要，统筹安排省级财政衔接资金和不超过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的中央到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县衔接资金，支持非贫困村发展产业、补齐必要的基础设施短板</w:t>
      </w:r>
    </w:p>
    <w:p w14:paraId="56E0B41B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及县级乡村振兴规划相关项目。</w:t>
      </w:r>
    </w:p>
    <w:p w14:paraId="076AAA18">
      <w:pPr>
        <w:spacing w:before="198" w:line="344" w:lineRule="auto"/>
        <w:ind w:left="3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按照国家和省相关规定，积极创新资金使用方式，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探索推广政府和社会资本合作、政府购买服务、撬动金融资本、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社会资金投入巩固拓展脱贫攻坚成果和推进乡村振兴，提高衔接</w:t>
      </w:r>
    </w:p>
    <w:p w14:paraId="34256131"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资金使用效益。</w:t>
      </w:r>
    </w:p>
    <w:p w14:paraId="2D92D379">
      <w:pPr>
        <w:spacing w:before="203" w:line="343" w:lineRule="auto"/>
        <w:ind w:left="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中央和省、州衔接资金实行专项调拨、专户管理、 </w:t>
      </w:r>
      <w:r>
        <w:rPr>
          <w:rFonts w:ascii="仿宋" w:hAnsi="仿宋" w:eastAsia="仿宋" w:cs="仿宋"/>
          <w:spacing w:val="5"/>
          <w:sz w:val="31"/>
          <w:szCs w:val="31"/>
        </w:rPr>
        <w:t>专账核算、封闭运行。上级衔接资金直接调入县级财政衔接资金</w:t>
      </w:r>
    </w:p>
    <w:p w14:paraId="228A4C7F">
      <w:pPr>
        <w:spacing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专户实行县级报账制管理。</w:t>
      </w:r>
    </w:p>
    <w:p w14:paraId="457325DD">
      <w:pPr>
        <w:spacing w:before="205" w:line="576" w:lineRule="exact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9"/>
          <w:sz w:val="31"/>
          <w:szCs w:val="31"/>
          <w14:textOutline w14:w="5648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仿宋" w:hAnsi="仿宋" w:eastAsia="仿宋" w:cs="仿宋"/>
          <w:spacing w:val="17"/>
          <w:position w:val="19"/>
          <w:sz w:val="31"/>
          <w:szCs w:val="31"/>
        </w:rPr>
        <w:t xml:space="preserve">  县级行业主管部门在收到上级衔接资金预算文</w:t>
      </w:r>
    </w:p>
    <w:p w14:paraId="29BFA1A9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件后，应及时将资金分配（项目计划）建议方案报县委乡村振兴</w:t>
      </w:r>
    </w:p>
    <w:p w14:paraId="65949DA1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378" w:bottom="1720" w:left="1595" w:header="0" w:footer="1443" w:gutter="0"/>
          <w:cols w:space="720" w:num="1"/>
        </w:sectPr>
      </w:pPr>
    </w:p>
    <w:p w14:paraId="66268210">
      <w:pPr>
        <w:pStyle w:val="2"/>
        <w:spacing w:line="250" w:lineRule="auto"/>
      </w:pPr>
    </w:p>
    <w:p w14:paraId="793C4701">
      <w:pPr>
        <w:pStyle w:val="2"/>
        <w:spacing w:line="250" w:lineRule="auto"/>
      </w:pPr>
    </w:p>
    <w:p w14:paraId="2D0CC2E2">
      <w:pPr>
        <w:pStyle w:val="2"/>
        <w:spacing w:line="250" w:lineRule="auto"/>
      </w:pPr>
    </w:p>
    <w:p w14:paraId="021B0D6D">
      <w:pPr>
        <w:spacing w:before="100" w:line="343" w:lineRule="auto"/>
        <w:ind w:left="8" w:right="49" w:hanging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领导小组或县人民政府审定，县财政局根据审定的</w:t>
      </w:r>
      <w:r>
        <w:rPr>
          <w:rFonts w:ascii="仿宋" w:hAnsi="仿宋" w:eastAsia="仿宋" w:cs="仿宋"/>
          <w:spacing w:val="5"/>
          <w:sz w:val="31"/>
          <w:szCs w:val="31"/>
        </w:rPr>
        <w:t>分配方案会同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行业主管部门在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日内将资金分配文件下达到项目实施单位。项 </w:t>
      </w:r>
      <w:r>
        <w:rPr>
          <w:rFonts w:ascii="仿宋" w:hAnsi="仿宋" w:eastAsia="仿宋" w:cs="仿宋"/>
          <w:spacing w:val="17"/>
          <w:sz w:val="31"/>
          <w:szCs w:val="31"/>
        </w:rPr>
        <w:t>目实施单位在收到资金分配文件后应及时完成项目实施方案编</w:t>
      </w:r>
    </w:p>
    <w:p w14:paraId="482B8278">
      <w:pPr>
        <w:spacing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制报县级行业主管部门审批，按项目建设程序组织项目实施。</w:t>
      </w:r>
    </w:p>
    <w:p w14:paraId="2E89D156">
      <w:pPr>
        <w:spacing w:before="204" w:line="343" w:lineRule="auto"/>
        <w:ind w:left="23" w:right="52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结转结余的衔接资金，按照财政部关于结转结余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资金管理的相关规定管理。项目结余资金按规定缴入县</w:t>
      </w:r>
      <w:r>
        <w:rPr>
          <w:rFonts w:ascii="仿宋" w:hAnsi="仿宋" w:eastAsia="仿宋" w:cs="仿宋"/>
          <w:spacing w:val="4"/>
          <w:sz w:val="31"/>
          <w:szCs w:val="31"/>
        </w:rPr>
        <w:t>国库，统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筹安排用于巩固拓展脱贫攻坚成果同乡村振兴有效衔接相关支</w:t>
      </w:r>
    </w:p>
    <w:p w14:paraId="13836E33">
      <w:pPr>
        <w:spacing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出。</w:t>
      </w:r>
    </w:p>
    <w:p w14:paraId="6066B875">
      <w:pPr>
        <w:pStyle w:val="2"/>
        <w:spacing w:line="332" w:lineRule="auto"/>
      </w:pPr>
    </w:p>
    <w:p w14:paraId="413C3952">
      <w:pPr>
        <w:pStyle w:val="2"/>
        <w:spacing w:line="332" w:lineRule="auto"/>
      </w:pPr>
    </w:p>
    <w:p w14:paraId="5C4D817B">
      <w:pPr>
        <w:spacing w:before="101" w:line="226" w:lineRule="auto"/>
        <w:ind w:left="23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资金报账程序与管理</w:t>
      </w:r>
    </w:p>
    <w:p w14:paraId="5BC449B4">
      <w:pPr>
        <w:spacing w:before="198" w:line="343" w:lineRule="auto"/>
        <w:ind w:left="6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衔接资金执行国库集中支付制度，实行县级报账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制管理，严格做到资金到项目、管理到项目、核算到项目。使用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或承担衔接资金项目建设的实施单位，根据项目实施方案批复、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实施合同或协议书、项目施工进度等，提出用款计划并附有效报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账凭据，按规定程序申请资金，资金应支付给最终收款人，严禁</w:t>
      </w:r>
    </w:p>
    <w:p w14:paraId="5D972635">
      <w:pPr>
        <w:spacing w:before="1"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将资金支付到实有资金账户。</w:t>
      </w:r>
    </w:p>
    <w:p w14:paraId="28180126">
      <w:pPr>
        <w:spacing w:before="204" w:line="343" w:lineRule="auto"/>
        <w:ind w:left="13" w:right="51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衔接资金拨款报账审批程序。项目实施单位按照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合同（协议）约定，根据项目建设进度，填制报账申请单，并附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有效报账凭据，报经县级行业主管部门审核报账后，送县财政局</w:t>
      </w:r>
    </w:p>
    <w:p w14:paraId="7D93B821"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拨款；</w:t>
      </w:r>
    </w:p>
    <w:p w14:paraId="46D72697">
      <w:pPr>
        <w:spacing w:before="202" w:line="576" w:lineRule="exact"/>
        <w:ind w:right="7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 xml:space="preserve"> 衔接资金拨付，原则上按项目进度执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行，也可根</w:t>
      </w:r>
    </w:p>
    <w:p w14:paraId="76E80328"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据实际情况预拨项目启动资金，即：项目启动实施后，可预拨不</w:t>
      </w:r>
    </w:p>
    <w:p w14:paraId="5AACC0C6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423" w:bottom="1721" w:left="1588" w:header="0" w:footer="1443" w:gutter="0"/>
          <w:cols w:space="720" w:num="1"/>
        </w:sectPr>
      </w:pPr>
    </w:p>
    <w:p w14:paraId="7B86C4DE">
      <w:pPr>
        <w:pStyle w:val="2"/>
        <w:spacing w:line="351" w:lineRule="auto"/>
      </w:pPr>
    </w:p>
    <w:p w14:paraId="2027C941">
      <w:pPr>
        <w:pStyle w:val="2"/>
        <w:spacing w:line="351" w:lineRule="auto"/>
      </w:pPr>
    </w:p>
    <w:p w14:paraId="75CA765C">
      <w:pPr>
        <w:spacing w:before="100" w:line="625" w:lineRule="exact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超过项目合同</w:t>
      </w:r>
      <w:r>
        <w:rPr>
          <w:rFonts w:ascii="Times New Roman" w:hAnsi="Times New Roman" w:eastAsia="Times New Roman" w:cs="Times New Roman"/>
          <w:spacing w:val="9"/>
          <w:position w:val="20"/>
          <w:sz w:val="31"/>
          <w:szCs w:val="31"/>
        </w:rPr>
        <w:t>(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协议</w:t>
      </w:r>
      <w:r>
        <w:rPr>
          <w:rFonts w:ascii="Times New Roman" w:hAnsi="Times New Roman" w:eastAsia="Times New Roman" w:cs="Times New Roman"/>
          <w:spacing w:val="9"/>
          <w:position w:val="20"/>
          <w:sz w:val="31"/>
          <w:szCs w:val="31"/>
        </w:rPr>
        <w:t>)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金额</w:t>
      </w:r>
      <w:r>
        <w:rPr>
          <w:rFonts w:ascii="Times New Roman" w:hAnsi="Times New Roman" w:eastAsia="Times New Roman" w:cs="Times New Roman"/>
          <w:spacing w:val="9"/>
          <w:position w:val="20"/>
          <w:sz w:val="31"/>
          <w:szCs w:val="31"/>
        </w:rPr>
        <w:t>30%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的启动资金，后期按合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同约定拨付</w:t>
      </w:r>
    </w:p>
    <w:p w14:paraId="7C0AAAAC">
      <w:pPr>
        <w:spacing w:line="223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工程进度款。</w:t>
      </w:r>
    </w:p>
    <w:p w14:paraId="61734315">
      <w:pPr>
        <w:spacing w:before="201" w:line="343" w:lineRule="auto"/>
        <w:ind w:left="5"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产业以奖代补项目，按照项目实施方案批复完成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建设任务，通过项目实施单位自查验收合格后，才能拨付补助资</w:t>
      </w:r>
    </w:p>
    <w:p w14:paraId="0BA15B1E"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金，补助到农户资金原则通过一卡通直接兑现。</w:t>
      </w:r>
    </w:p>
    <w:p w14:paraId="7C001819">
      <w:pPr>
        <w:spacing w:before="203" w:line="343" w:lineRule="auto"/>
        <w:ind w:left="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衔接资金项目实行质量保证金制度。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除补助性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衔接资金项目外，原则上工程类项目应预留项目合同（协议）金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额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3%</w:t>
      </w:r>
      <w:r>
        <w:rPr>
          <w:rFonts w:ascii="仿宋" w:hAnsi="仿宋" w:eastAsia="仿宋" w:cs="仿宋"/>
          <w:spacing w:val="7"/>
          <w:sz w:val="31"/>
          <w:szCs w:val="31"/>
        </w:rPr>
        <w:t>的质量保证金。项目完工交付使用一年后，未发现质量问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题，由实施单位提出质量保证金拨付申请，并附行业主管部门质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量复核情况报告，按程序拨付质量保证金；如存在质量问题，由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行业主管部门责成实施单位按项目承包合同书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协议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)</w:t>
      </w:r>
      <w:r>
        <w:rPr>
          <w:rFonts w:ascii="仿宋" w:hAnsi="仿宋" w:eastAsia="仿宋" w:cs="仿宋"/>
          <w:spacing w:val="20"/>
          <w:sz w:val="31"/>
          <w:szCs w:val="31"/>
        </w:rPr>
        <w:t>的有关条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款进行相应处置，并由单位财务将保证金转作维修费，按程序和</w:t>
      </w:r>
    </w:p>
    <w:p w14:paraId="5C0A42F3">
      <w:pPr>
        <w:spacing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要求及时拨付。</w:t>
      </w:r>
    </w:p>
    <w:p w14:paraId="0587A425">
      <w:pPr>
        <w:spacing w:before="203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 xml:space="preserve"> 衔接资金报账人应及时提供以下真实有效、完</w:t>
      </w:r>
    </w:p>
    <w:p w14:paraId="37DED5B5"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整的报账文件和凭据：</w:t>
      </w:r>
    </w:p>
    <w:p w14:paraId="5F51C9AE">
      <w:pPr>
        <w:spacing w:before="204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一）项目实施方案和批复；</w:t>
      </w:r>
    </w:p>
    <w:p w14:paraId="5E25E417">
      <w:pPr>
        <w:spacing w:before="203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二）公示公告图片；</w:t>
      </w:r>
    </w:p>
    <w:p w14:paraId="603C876B">
      <w:pPr>
        <w:spacing w:before="203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（三）项目中标通知书或项目发包会议纪要；</w:t>
      </w:r>
    </w:p>
    <w:p w14:paraId="67289A3D">
      <w:pPr>
        <w:spacing w:before="155" w:line="303" w:lineRule="auto"/>
        <w:ind w:left="10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（四）项目承包合同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>协议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ascii="仿宋" w:hAnsi="仿宋" w:eastAsia="仿宋" w:cs="仿宋"/>
          <w:spacing w:val="5"/>
          <w:sz w:val="31"/>
          <w:szCs w:val="31"/>
        </w:rPr>
        <w:t>或政府采购合同、协议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>不</w:t>
      </w:r>
      <w:r>
        <w:rPr>
          <w:rFonts w:ascii="仿宋" w:hAnsi="仿宋" w:eastAsia="仿宋" w:cs="仿宋"/>
          <w:spacing w:val="4"/>
          <w:sz w:val="31"/>
          <w:szCs w:val="31"/>
        </w:rPr>
        <w:t>涉及政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府采购的，可不提供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、工程发票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或凭据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</w:p>
    <w:p w14:paraId="6436B17E">
      <w:pPr>
        <w:spacing w:before="182" w:line="576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9"/>
          <w:sz w:val="31"/>
          <w:szCs w:val="31"/>
        </w:rPr>
        <w:t>（五）工程性项目要有业主或监理审签的工程进度</w:t>
      </w:r>
      <w:r>
        <w:rPr>
          <w:rFonts w:ascii="仿宋" w:hAnsi="仿宋" w:eastAsia="仿宋" w:cs="仿宋"/>
          <w:spacing w:val="17"/>
          <w:position w:val="19"/>
          <w:sz w:val="31"/>
          <w:szCs w:val="31"/>
        </w:rPr>
        <w:t>报量单</w:t>
      </w:r>
    </w:p>
    <w:p w14:paraId="0015E3B3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（中期拨款报账提供）、工程竣工结算报告；</w:t>
      </w:r>
    </w:p>
    <w:p w14:paraId="68C4E01B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473" w:bottom="1721" w:left="1590" w:header="0" w:footer="1443" w:gutter="0"/>
          <w:cols w:space="720" w:num="1"/>
        </w:sectPr>
      </w:pPr>
    </w:p>
    <w:p w14:paraId="6723E348">
      <w:pPr>
        <w:pStyle w:val="2"/>
        <w:spacing w:line="250" w:lineRule="auto"/>
      </w:pPr>
    </w:p>
    <w:p w14:paraId="13559A79">
      <w:pPr>
        <w:pStyle w:val="2"/>
        <w:spacing w:line="250" w:lineRule="auto"/>
      </w:pPr>
    </w:p>
    <w:p w14:paraId="0949AA29">
      <w:pPr>
        <w:pStyle w:val="2"/>
        <w:spacing w:line="250" w:lineRule="auto"/>
      </w:pPr>
    </w:p>
    <w:p w14:paraId="4F9FCC9C">
      <w:pPr>
        <w:spacing w:before="101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（六）项目县级验收意见；</w:t>
      </w:r>
    </w:p>
    <w:p w14:paraId="28826606">
      <w:pPr>
        <w:spacing w:before="202" w:line="576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（七）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50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万元（含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50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万元）以上的工程项目原则上需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项目竣</w:t>
      </w:r>
    </w:p>
    <w:p w14:paraId="69D06ABE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（完）工决算评审报告；</w:t>
      </w:r>
    </w:p>
    <w:p w14:paraId="7250998E">
      <w:pPr>
        <w:spacing w:before="204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（八）项目费用支出有效凭据；</w:t>
      </w:r>
    </w:p>
    <w:p w14:paraId="79BD283C">
      <w:pPr>
        <w:spacing w:before="202" w:line="343" w:lineRule="auto"/>
        <w:ind w:left="10" w:right="2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（九）以一卡通发放或实物直接补助到农户的，需提供到户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补助发放花名册（含姓名、身份证号码、联系电话、补助类型、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金额或实物名称、规格、数量等内容</w:t>
      </w:r>
      <w:r>
        <w:rPr>
          <w:rFonts w:ascii="仿宋" w:hAnsi="仿宋" w:eastAsia="仿宋" w:cs="仿宋"/>
          <w:spacing w:val="-5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发放花名册必须完善相</w:t>
      </w:r>
    </w:p>
    <w:p w14:paraId="67B688EA">
      <w:pPr>
        <w:spacing w:before="1" w:line="22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关审核和签批程序；</w:t>
      </w:r>
    </w:p>
    <w:p w14:paraId="12A820C1">
      <w:pPr>
        <w:spacing w:before="202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（十）贷款贴息需提供银行贷款合同、贷款到位凭证等。</w:t>
      </w:r>
    </w:p>
    <w:p w14:paraId="2D16DB8F">
      <w:pPr>
        <w:spacing w:before="205" w:line="343" w:lineRule="auto"/>
        <w:ind w:left="15" w:right="7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（十一）资助类培训项目需要提供培训计划、培训通知、培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训场景照片、培训人员花名册等。发放培训项目补助，须有领款</w:t>
      </w:r>
    </w:p>
    <w:p w14:paraId="7ADD636E">
      <w:pPr>
        <w:spacing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人签字及联系方式。</w:t>
      </w:r>
    </w:p>
    <w:p w14:paraId="37261C27">
      <w:pPr>
        <w:spacing w:before="202" w:line="576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（十二）属于债权投资和股权投资项目，报账凭据为股权投</w:t>
      </w:r>
    </w:p>
    <w:p w14:paraId="20F2B06F">
      <w:pPr>
        <w:spacing w:line="22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资协议和利益联结分红协议等。</w:t>
      </w:r>
    </w:p>
    <w:p w14:paraId="07736A7E">
      <w:pPr>
        <w:spacing w:before="203" w:line="576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 xml:space="preserve"> 有下列情况之一的财政部门不予报账和拨付资</w:t>
      </w:r>
    </w:p>
    <w:p w14:paraId="26BD9BEE">
      <w:pPr>
        <w:spacing w:line="228" w:lineRule="auto"/>
        <w:ind w:left="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金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:</w:t>
      </w:r>
    </w:p>
    <w:p w14:paraId="270E3084">
      <w:pPr>
        <w:spacing w:before="193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一）未经县级以上行业主管部门批复的项目；</w:t>
      </w:r>
    </w:p>
    <w:p w14:paraId="1FA32A7A">
      <w:pPr>
        <w:spacing w:before="205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二）不按要求提供有效、合规、合法报账凭证及相关资料；</w:t>
      </w:r>
    </w:p>
    <w:p w14:paraId="142B1CE3">
      <w:pPr>
        <w:spacing w:before="207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（三）未经行业主管部门审签的报账资料；</w:t>
      </w:r>
    </w:p>
    <w:p w14:paraId="1DA312AC">
      <w:pPr>
        <w:spacing w:before="206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（四）违反国家有关法律、法规和规章制度规定。</w:t>
      </w:r>
    </w:p>
    <w:p w14:paraId="2B75C935">
      <w:pPr>
        <w:pStyle w:val="2"/>
        <w:spacing w:line="336" w:lineRule="auto"/>
      </w:pPr>
    </w:p>
    <w:p w14:paraId="4BBCE9E2">
      <w:pPr>
        <w:pStyle w:val="2"/>
        <w:spacing w:line="337" w:lineRule="auto"/>
      </w:pPr>
    </w:p>
    <w:p w14:paraId="465F2AAA">
      <w:pPr>
        <w:spacing w:before="101" w:line="226" w:lineRule="auto"/>
        <w:ind w:left="2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  资金管理与监督</w:t>
      </w:r>
    </w:p>
    <w:p w14:paraId="123DE797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4" w:type="default"/>
          <w:pgSz w:w="11906" w:h="16839"/>
          <w:pgMar w:top="1431" w:right="1403" w:bottom="1723" w:left="1590" w:header="0" w:footer="1443" w:gutter="0"/>
          <w:cols w:space="720" w:num="1"/>
        </w:sectPr>
      </w:pPr>
    </w:p>
    <w:p w14:paraId="506655EF">
      <w:pPr>
        <w:pStyle w:val="2"/>
        <w:spacing w:line="250" w:lineRule="auto"/>
      </w:pPr>
    </w:p>
    <w:p w14:paraId="0CCE26E5">
      <w:pPr>
        <w:pStyle w:val="2"/>
        <w:spacing w:line="250" w:lineRule="auto"/>
      </w:pPr>
    </w:p>
    <w:p w14:paraId="4E66DBB8">
      <w:pPr>
        <w:pStyle w:val="2"/>
        <w:spacing w:line="250" w:lineRule="auto"/>
      </w:pPr>
    </w:p>
    <w:p w14:paraId="76791E23">
      <w:pPr>
        <w:spacing w:before="100" w:line="343" w:lineRule="auto"/>
        <w:ind w:right="97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按照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谁使用谁负责，谁主管谁监督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的原则，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着力抓好衔接资金的使用和管理，相关部门按照权责对等原则落</w:t>
      </w:r>
    </w:p>
    <w:p w14:paraId="078C01AB">
      <w:pPr>
        <w:spacing w:before="1"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实相关职责和责任。</w:t>
      </w:r>
    </w:p>
    <w:p w14:paraId="329AAF75">
      <w:pPr>
        <w:spacing w:before="203" w:line="343" w:lineRule="auto"/>
        <w:ind w:left="5" w:right="9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一）县级财政部门是衔接资金管理的职能部门，负责衔接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资金的收支管理。负责衔接资金的预算安排和资金分配下达，对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行业主管部门审核通过的报账资料进行复核和资金拨付，指导和</w:t>
      </w:r>
    </w:p>
    <w:p w14:paraId="015AA339">
      <w:pPr>
        <w:spacing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督促行业主管部门加强资金监管和绩效管理。</w:t>
      </w:r>
    </w:p>
    <w:p w14:paraId="3CBB25C6">
      <w:pPr>
        <w:spacing w:before="204" w:line="343" w:lineRule="auto"/>
        <w:ind w:left="12" w:right="9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二）县级行业主管部门，负责建立乡村振兴项目库，提出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资金分配（项目计划）建议方案，指导编制衔接资金项目实施方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案并审批，资金日常监管，项目检</w:t>
      </w:r>
      <w:r>
        <w:rPr>
          <w:rFonts w:ascii="宋体" w:hAnsi="宋体" w:eastAsia="宋体" w:cs="宋体"/>
          <w:spacing w:val="5"/>
          <w:sz w:val="31"/>
          <w:szCs w:val="31"/>
        </w:rPr>
        <w:t>查</w:t>
      </w:r>
      <w:r>
        <w:rPr>
          <w:rFonts w:ascii="仿宋" w:hAnsi="仿宋" w:eastAsia="仿宋" w:cs="仿宋"/>
          <w:spacing w:val="5"/>
          <w:sz w:val="31"/>
          <w:szCs w:val="31"/>
        </w:rPr>
        <w:t>验收和绩效管理，资金拨付</w:t>
      </w:r>
    </w:p>
    <w:p w14:paraId="3119B6A5">
      <w:pPr>
        <w:spacing w:before="1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报账凭据审核等。</w:t>
      </w:r>
    </w:p>
    <w:p w14:paraId="791918F9">
      <w:pPr>
        <w:spacing w:before="203" w:line="343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（三）县直有关衔接资金项目实施单位和乡（镇）人民政府、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街道办，负责项目的申报、实施方案编制和项目实施，确保项目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保质、保量按时完成。同时，负责收集、整理、完善资金申请拨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付报账基础资料，并建立好项目资金台账。是资金支付报账凭证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的第一责任人，对所提供的支付报账凭证的完整性</w:t>
      </w:r>
      <w:r>
        <w:rPr>
          <w:rFonts w:ascii="仿宋" w:hAnsi="仿宋" w:eastAsia="仿宋" w:cs="仿宋"/>
          <w:spacing w:val="5"/>
          <w:sz w:val="31"/>
          <w:szCs w:val="31"/>
        </w:rPr>
        <w:t>、真实性、合</w:t>
      </w:r>
    </w:p>
    <w:p w14:paraId="352C8A24">
      <w:pPr>
        <w:spacing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规性、合法性、有效性负责。</w:t>
      </w:r>
    </w:p>
    <w:p w14:paraId="33BFFE5E">
      <w:pPr>
        <w:spacing w:before="207" w:line="343" w:lineRule="auto"/>
        <w:ind w:left="2" w:right="5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县级行业主管部门、各乡（镇、街道）和相关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项目实施单位要加强项目库管理，建立完善巩固拓展脱贫攻坚成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果和乡村振兴项目库，提前做好项目储备，严格项目</w:t>
      </w:r>
      <w:r>
        <w:rPr>
          <w:rFonts w:ascii="仿宋" w:hAnsi="仿宋" w:eastAsia="仿宋" w:cs="仿宋"/>
          <w:spacing w:val="6"/>
          <w:sz w:val="31"/>
          <w:szCs w:val="31"/>
        </w:rPr>
        <w:t>论证入库，</w:t>
      </w:r>
    </w:p>
    <w:p w14:paraId="1F9FE5FD">
      <w:pPr>
        <w:spacing w:line="220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衔接资金支持的项目原则从项目库选择，且符合本细则要求。</w:t>
      </w:r>
    </w:p>
    <w:p w14:paraId="554213C1">
      <w:pPr>
        <w:spacing w:before="206" w:line="222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全面落实公开公示制度，按照公开公示相关要</w:t>
      </w:r>
    </w:p>
    <w:p w14:paraId="6A4A9D62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378" w:bottom="1723" w:left="1593" w:header="0" w:footer="1443" w:gutter="0"/>
          <w:cols w:space="720" w:num="1"/>
        </w:sectPr>
      </w:pPr>
    </w:p>
    <w:p w14:paraId="02295849">
      <w:pPr>
        <w:pStyle w:val="2"/>
        <w:spacing w:line="250" w:lineRule="auto"/>
      </w:pPr>
    </w:p>
    <w:p w14:paraId="68F178C9">
      <w:pPr>
        <w:pStyle w:val="2"/>
        <w:spacing w:line="250" w:lineRule="auto"/>
      </w:pPr>
    </w:p>
    <w:p w14:paraId="24C0F928">
      <w:pPr>
        <w:pStyle w:val="2"/>
        <w:spacing w:line="250" w:lineRule="auto"/>
      </w:pPr>
    </w:p>
    <w:p w14:paraId="4DA89024">
      <w:pPr>
        <w:spacing w:before="100" w:line="343" w:lineRule="auto"/>
        <w:ind w:left="60" w:right="97" w:hanging="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求向社会公开衔接资金政策文件、管理制度、资金分配</w:t>
      </w:r>
      <w:r>
        <w:rPr>
          <w:rFonts w:ascii="仿宋" w:hAnsi="仿宋" w:eastAsia="仿宋" w:cs="仿宋"/>
          <w:spacing w:val="4"/>
          <w:sz w:val="31"/>
          <w:szCs w:val="31"/>
        </w:rPr>
        <w:t>结果、项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目安排和资金使用情况等信息；项目实施单位要通过公示栏、项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目牌等方式，在项目村将衔接资金的投入使用情况进行</w:t>
      </w:r>
      <w:r>
        <w:rPr>
          <w:rFonts w:ascii="仿宋" w:hAnsi="仿宋" w:eastAsia="仿宋" w:cs="仿宋"/>
          <w:spacing w:val="14"/>
          <w:sz w:val="31"/>
          <w:szCs w:val="31"/>
        </w:rPr>
        <w:t>公示公</w:t>
      </w:r>
    </w:p>
    <w:p w14:paraId="7700689F"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告，接受群众和社会监督。</w:t>
      </w:r>
    </w:p>
    <w:p w14:paraId="22CC8E32">
      <w:pPr>
        <w:spacing w:before="202" w:line="343" w:lineRule="auto"/>
        <w:ind w:right="95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属于政府采购管理范围的项目，执行政府采购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相关规定；工程类项目按照有关招投标管理</w:t>
      </w:r>
      <w:r>
        <w:rPr>
          <w:rFonts w:ascii="仿宋" w:hAnsi="仿宋" w:eastAsia="仿宋" w:cs="仿宋"/>
          <w:spacing w:val="10"/>
          <w:sz w:val="31"/>
          <w:szCs w:val="31"/>
        </w:rPr>
        <w:t>规定执行；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400</w:t>
      </w:r>
      <w:r>
        <w:rPr>
          <w:rFonts w:ascii="仿宋" w:hAnsi="仿宋" w:eastAsia="仿宋" w:cs="仿宋"/>
          <w:spacing w:val="10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以下村级微小型项目可按照《罗甸县贫困村微小型项目由村级组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织自建自营管理实施办法的通知》（罗府办发〔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2019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71</w:t>
      </w:r>
      <w:r>
        <w:rPr>
          <w:rFonts w:ascii="仿宋" w:hAnsi="仿宋" w:eastAsia="仿宋" w:cs="仿宋"/>
          <w:spacing w:val="5"/>
          <w:sz w:val="31"/>
          <w:szCs w:val="31"/>
        </w:rPr>
        <w:t>号）规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定执行，以村民民主议事方式直接委托村级组织自建自营。积极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推广以工代赈方式，促进更多农村低收入群众参与乡村建设、共</w:t>
      </w:r>
    </w:p>
    <w:p w14:paraId="475B3E56"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享发展成果。</w:t>
      </w:r>
    </w:p>
    <w:p w14:paraId="31A44E0F">
      <w:pPr>
        <w:spacing w:before="202" w:line="343" w:lineRule="auto"/>
        <w:ind w:left="20" w:firstLine="5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衔接资金项目实施单位要严格按照批复的项目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实施方案组织实施，未经批准不得擅自调整项目建设内容、规模、</w:t>
      </w:r>
    </w:p>
    <w:p w14:paraId="50BC48A9"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建设标准等，对项目实施质量、标准、规模实行</w:t>
      </w:r>
      <w:r>
        <w:rPr>
          <w:rFonts w:ascii="仿宋" w:hAnsi="仿宋" w:eastAsia="仿宋" w:cs="仿宋"/>
          <w:spacing w:val="-3"/>
          <w:sz w:val="31"/>
          <w:szCs w:val="31"/>
        </w:rPr>
        <w:t>终身责任追究制。</w:t>
      </w:r>
    </w:p>
    <w:p w14:paraId="3E91076B">
      <w:pPr>
        <w:spacing w:before="205" w:line="343" w:lineRule="auto"/>
        <w:ind w:left="1" w:right="9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第二十九条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县级财政、行业主管部门、各乡（镇、街道）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和有关项目实施单位要加强资金管理，实行全过程绩效管理，创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新资金监管方式，加强日常监管，充分利用动态监控系统，探索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建立协同监管机制，建立信息共享和成果互认机制，提高监管效</w:t>
      </w:r>
    </w:p>
    <w:p w14:paraId="3E4D78D4">
      <w:pPr>
        <w:spacing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率，加快预算执行，提高资金使用效益。</w:t>
      </w:r>
    </w:p>
    <w:p w14:paraId="24402070">
      <w:pPr>
        <w:spacing w:before="205" w:line="343" w:lineRule="auto"/>
        <w:ind w:left="17" w:right="9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县级财政、行业主管部门、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乡（镇、街道）和有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关项目实施单位要配合审计、纪检监察部门做好资金和项目</w:t>
      </w:r>
      <w:r>
        <w:rPr>
          <w:rFonts w:ascii="仿宋" w:hAnsi="仿宋" w:eastAsia="仿宋" w:cs="仿宋"/>
          <w:spacing w:val="4"/>
          <w:sz w:val="31"/>
          <w:szCs w:val="31"/>
        </w:rPr>
        <w:t>的审</w:t>
      </w:r>
    </w:p>
    <w:p w14:paraId="5ABF19FF">
      <w:pPr>
        <w:spacing w:before="1" w:line="219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计、检查等工作。其工作人员在衔接资金分配、使用管理等工作</w:t>
      </w:r>
    </w:p>
    <w:p w14:paraId="0CCF85B3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378" w:bottom="1723" w:left="1595" w:header="0" w:footer="1443" w:gutter="0"/>
          <w:cols w:space="720" w:num="1"/>
        </w:sectPr>
      </w:pPr>
    </w:p>
    <w:p w14:paraId="04043B8F">
      <w:pPr>
        <w:pStyle w:val="2"/>
        <w:spacing w:line="250" w:lineRule="auto"/>
      </w:pPr>
    </w:p>
    <w:p w14:paraId="2B951324">
      <w:pPr>
        <w:pStyle w:val="2"/>
        <w:spacing w:line="250" w:lineRule="auto"/>
      </w:pPr>
    </w:p>
    <w:p w14:paraId="47020382">
      <w:pPr>
        <w:pStyle w:val="2"/>
        <w:spacing w:line="250" w:lineRule="auto"/>
      </w:pPr>
    </w:p>
    <w:p w14:paraId="644DCB20">
      <w:pPr>
        <w:spacing w:before="100" w:line="343" w:lineRule="auto"/>
        <w:ind w:left="5" w:right="2" w:firstLine="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中，存在违反本办法规定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以及</w:t>
      </w:r>
      <w:r>
        <w:rPr>
          <w:rFonts w:ascii="仿宋" w:hAnsi="仿宋" w:eastAsia="仿宋" w:cs="仿宋"/>
          <w:spacing w:val="4"/>
          <w:sz w:val="31"/>
          <w:szCs w:val="31"/>
        </w:rPr>
        <w:t>滥用职权、玩忽职守、徇私舞弊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等违法违纪行为的，按照国家有关法律法规和规章制</w:t>
      </w:r>
      <w:r>
        <w:rPr>
          <w:rFonts w:ascii="仿宋" w:hAnsi="仿宋" w:eastAsia="仿宋" w:cs="仿宋"/>
          <w:spacing w:val="4"/>
          <w:sz w:val="31"/>
          <w:szCs w:val="31"/>
        </w:rPr>
        <w:t>度追究相应</w:t>
      </w:r>
    </w:p>
    <w:p w14:paraId="5E39DF04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责任；涉嫌犯罪的，移送有关国家机关处理。</w:t>
      </w:r>
    </w:p>
    <w:p w14:paraId="09FE053A">
      <w:pPr>
        <w:pStyle w:val="2"/>
        <w:spacing w:line="337" w:lineRule="auto"/>
      </w:pPr>
    </w:p>
    <w:p w14:paraId="6C5EEAC0">
      <w:pPr>
        <w:pStyle w:val="2"/>
        <w:spacing w:line="338" w:lineRule="auto"/>
      </w:pPr>
    </w:p>
    <w:p w14:paraId="2177EC70">
      <w:pPr>
        <w:spacing w:before="101" w:line="227" w:lineRule="auto"/>
        <w:ind w:left="33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第六章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 w14:paraId="2217072E">
      <w:pPr>
        <w:spacing w:before="196" w:line="343" w:lineRule="auto"/>
        <w:ind w:left="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本实施细则自印发之日起执行，由县财政局会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同相关衔接资金行业主管部门负责解释。罗府办发〔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2021</w:t>
      </w:r>
      <w:r>
        <w:rPr>
          <w:rFonts w:ascii="仿宋" w:hAnsi="仿宋" w:eastAsia="仿宋" w:cs="仿宋"/>
          <w:spacing w:val="9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115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号）文件同时废止。其他县级下发文件中关于资金管理</w:t>
      </w:r>
      <w:r>
        <w:rPr>
          <w:rFonts w:ascii="仿宋" w:hAnsi="仿宋" w:eastAsia="仿宋" w:cs="仿宋"/>
          <w:spacing w:val="4"/>
          <w:sz w:val="31"/>
          <w:szCs w:val="31"/>
        </w:rPr>
        <w:t>报账与本</w:t>
      </w:r>
    </w:p>
    <w:p w14:paraId="52302C9A"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细则不符的，按本细则执行。</w:t>
      </w:r>
    </w:p>
    <w:p w14:paraId="63ADC15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473" w:bottom="1723" w:left="1608" w:header="0" w:footer="1443" w:gutter="0"/>
          <w:cols w:space="720" w:num="1"/>
        </w:sectPr>
      </w:pPr>
    </w:p>
    <w:p w14:paraId="78C42484">
      <w:pPr>
        <w:spacing w:before="4"/>
      </w:pPr>
    </w:p>
    <w:p w14:paraId="7F040790">
      <w:pPr>
        <w:spacing w:before="4"/>
      </w:pPr>
    </w:p>
    <w:p w14:paraId="35EDE52D">
      <w:pPr>
        <w:spacing w:before="4"/>
      </w:pPr>
    </w:p>
    <w:p w14:paraId="624200F4">
      <w:pPr>
        <w:spacing w:before="4"/>
      </w:pPr>
    </w:p>
    <w:p w14:paraId="0F72C8D0">
      <w:pPr>
        <w:spacing w:before="4"/>
      </w:pPr>
    </w:p>
    <w:p w14:paraId="58E3DBAF">
      <w:pPr>
        <w:spacing w:before="3"/>
      </w:pPr>
    </w:p>
    <w:p w14:paraId="79D5DBEB">
      <w:pPr>
        <w:spacing w:before="3"/>
      </w:pPr>
    </w:p>
    <w:p w14:paraId="7A1F41DC">
      <w:pPr>
        <w:spacing w:before="3"/>
      </w:pPr>
    </w:p>
    <w:p w14:paraId="11DA3733">
      <w:pPr>
        <w:spacing w:before="3"/>
      </w:pPr>
    </w:p>
    <w:p w14:paraId="66CE232E">
      <w:pPr>
        <w:spacing w:before="3"/>
      </w:pPr>
    </w:p>
    <w:p w14:paraId="7E01CD8B">
      <w:pPr>
        <w:spacing w:before="3"/>
      </w:pPr>
    </w:p>
    <w:p w14:paraId="4547523F">
      <w:pPr>
        <w:spacing w:before="3"/>
      </w:pPr>
    </w:p>
    <w:p w14:paraId="0B03D2A0">
      <w:pPr>
        <w:spacing w:before="3"/>
      </w:pPr>
    </w:p>
    <w:p w14:paraId="5E9C6E23">
      <w:pPr>
        <w:spacing w:before="3"/>
      </w:pPr>
    </w:p>
    <w:p w14:paraId="6252F6DB">
      <w:pPr>
        <w:spacing w:before="3"/>
      </w:pPr>
    </w:p>
    <w:p w14:paraId="728B91F6">
      <w:pPr>
        <w:spacing w:before="3"/>
      </w:pPr>
    </w:p>
    <w:p w14:paraId="36EFEBAF">
      <w:pPr>
        <w:spacing w:before="3"/>
      </w:pPr>
    </w:p>
    <w:p w14:paraId="37429C1C">
      <w:pPr>
        <w:spacing w:before="3"/>
      </w:pPr>
    </w:p>
    <w:p w14:paraId="6660DA3D">
      <w:pPr>
        <w:spacing w:before="3"/>
      </w:pPr>
    </w:p>
    <w:p w14:paraId="6D060235">
      <w:pPr>
        <w:spacing w:before="3"/>
      </w:pPr>
    </w:p>
    <w:p w14:paraId="5606F6CB">
      <w:pPr>
        <w:spacing w:before="3"/>
      </w:pPr>
    </w:p>
    <w:p w14:paraId="33A97773">
      <w:pPr>
        <w:spacing w:before="3"/>
      </w:pPr>
    </w:p>
    <w:p w14:paraId="1B2185B6">
      <w:pPr>
        <w:spacing w:before="3"/>
      </w:pPr>
    </w:p>
    <w:p w14:paraId="20328C37">
      <w:pPr>
        <w:spacing w:before="3"/>
      </w:pPr>
    </w:p>
    <w:p w14:paraId="13FB296E">
      <w:pPr>
        <w:spacing w:before="3"/>
      </w:pPr>
    </w:p>
    <w:p w14:paraId="3F164951">
      <w:pPr>
        <w:spacing w:before="3"/>
      </w:pPr>
    </w:p>
    <w:p w14:paraId="54ECD993">
      <w:pPr>
        <w:spacing w:before="3"/>
      </w:pPr>
    </w:p>
    <w:p w14:paraId="63694C49">
      <w:pPr>
        <w:spacing w:before="3"/>
      </w:pPr>
    </w:p>
    <w:p w14:paraId="68974DFD">
      <w:pPr>
        <w:spacing w:before="3"/>
      </w:pPr>
    </w:p>
    <w:p w14:paraId="2200B719">
      <w:pPr>
        <w:spacing w:before="3"/>
      </w:pPr>
    </w:p>
    <w:p w14:paraId="256D64F2">
      <w:pPr>
        <w:spacing w:before="3"/>
      </w:pPr>
    </w:p>
    <w:p w14:paraId="7B8B2ADE">
      <w:pPr>
        <w:spacing w:before="3"/>
      </w:pPr>
    </w:p>
    <w:p w14:paraId="75EDF24A">
      <w:pPr>
        <w:spacing w:before="3"/>
      </w:pPr>
    </w:p>
    <w:p w14:paraId="0CC45E9D">
      <w:pPr>
        <w:spacing w:before="3"/>
      </w:pPr>
    </w:p>
    <w:p w14:paraId="29DC8542">
      <w:pPr>
        <w:spacing w:before="3"/>
      </w:pPr>
    </w:p>
    <w:p w14:paraId="4E94095B">
      <w:pPr>
        <w:spacing w:before="3"/>
      </w:pPr>
    </w:p>
    <w:p w14:paraId="5314C539">
      <w:pPr>
        <w:spacing w:before="3"/>
      </w:pPr>
    </w:p>
    <w:p w14:paraId="78248763">
      <w:pPr>
        <w:spacing w:before="3"/>
      </w:pPr>
    </w:p>
    <w:p w14:paraId="162B77E6">
      <w:pPr>
        <w:spacing w:before="3"/>
      </w:pPr>
    </w:p>
    <w:p w14:paraId="56EB40EB">
      <w:pPr>
        <w:spacing w:before="3"/>
      </w:pPr>
    </w:p>
    <w:p w14:paraId="0BC20313">
      <w:pPr>
        <w:spacing w:before="3"/>
      </w:pPr>
    </w:p>
    <w:p w14:paraId="516FF484">
      <w:pPr>
        <w:spacing w:before="3"/>
      </w:pPr>
    </w:p>
    <w:p w14:paraId="726591B9">
      <w:pPr>
        <w:spacing w:before="3"/>
      </w:pPr>
    </w:p>
    <w:p w14:paraId="2325081C">
      <w:pPr>
        <w:spacing w:before="3"/>
      </w:pPr>
    </w:p>
    <w:p w14:paraId="5A4D0498">
      <w:pPr>
        <w:spacing w:before="3"/>
      </w:pPr>
    </w:p>
    <w:p w14:paraId="33B2F4AF">
      <w:pPr>
        <w:spacing w:before="3"/>
      </w:pPr>
    </w:p>
    <w:tbl>
      <w:tblPr>
        <w:tblStyle w:val="5"/>
        <w:tblW w:w="88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4392"/>
      </w:tblGrid>
      <w:tr w14:paraId="11AA2D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19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top"/>
          </w:tcPr>
          <w:p w14:paraId="775B4016">
            <w:pPr>
              <w:spacing w:before="192" w:line="216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抄送：县委办，县人大办，县政协办。</w:t>
            </w:r>
          </w:p>
        </w:tc>
      </w:tr>
      <w:tr w14:paraId="564BD5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427" w:type="dxa"/>
            <w:tcBorders>
              <w:top w:val="single" w:color="000000" w:sz="6" w:space="0"/>
              <w:bottom w:val="single" w:color="000000" w:sz="12" w:space="0"/>
            </w:tcBorders>
            <w:vAlign w:val="top"/>
          </w:tcPr>
          <w:p w14:paraId="6F7AB4C5">
            <w:pPr>
              <w:spacing w:before="209" w:line="214" w:lineRule="auto"/>
              <w:ind w:left="3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罗甸县人民政府办公室</w:t>
            </w:r>
          </w:p>
        </w:tc>
        <w:tc>
          <w:tcPr>
            <w:tcW w:w="4392" w:type="dxa"/>
            <w:tcBorders>
              <w:top w:val="single" w:color="000000" w:sz="6" w:space="0"/>
              <w:bottom w:val="single" w:color="000000" w:sz="12" w:space="0"/>
            </w:tcBorders>
            <w:vAlign w:val="top"/>
          </w:tcPr>
          <w:p w14:paraId="0B6C1A66">
            <w:pPr>
              <w:spacing w:before="209" w:line="214" w:lineRule="auto"/>
              <w:ind w:left="1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30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日印发</w:t>
            </w:r>
          </w:p>
        </w:tc>
      </w:tr>
    </w:tbl>
    <w:p w14:paraId="453F778E">
      <w:pPr>
        <w:spacing w:before="193" w:line="217" w:lineRule="auto"/>
        <w:ind w:left="70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共印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60 </w:t>
      </w:r>
      <w:r>
        <w:rPr>
          <w:rFonts w:ascii="仿宋" w:hAnsi="仿宋" w:eastAsia="仿宋" w:cs="仿宋"/>
          <w:spacing w:val="-3"/>
          <w:sz w:val="28"/>
          <w:szCs w:val="28"/>
        </w:rPr>
        <w:t>份</w:t>
      </w:r>
    </w:p>
    <w:sectPr>
      <w:footerReference r:id="rId18" w:type="default"/>
      <w:pgSz w:w="11906" w:h="16839"/>
      <w:pgMar w:top="1431" w:right="1499" w:bottom="1723" w:left="1587" w:header="0" w:footer="14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90235">
    <w:pPr>
      <w:spacing w:line="177" w:lineRule="auto"/>
      <w:ind w:right="3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67C91">
    <w:pPr>
      <w:spacing w:line="177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713D0">
    <w:pPr>
      <w:spacing w:line="177" w:lineRule="auto"/>
      <w:ind w:left="80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C7689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D1EB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-12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03DF4">
    <w:pPr>
      <w:spacing w:line="177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4722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4278F">
    <w:pPr>
      <w:spacing w:before="1" w:line="176" w:lineRule="auto"/>
      <w:ind w:left="8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BDB6">
    <w:pPr>
      <w:spacing w:before="1" w:line="176" w:lineRule="auto"/>
      <w:ind w:left="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72784">
    <w:pPr>
      <w:spacing w:line="175" w:lineRule="auto"/>
      <w:ind w:left="81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E75F9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32570">
    <w:pPr>
      <w:spacing w:line="175" w:lineRule="auto"/>
      <w:ind w:left="8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1589E"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65F68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DF76BF"/>
    <w:rsid w:val="6F9D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426</Words>
  <Characters>440</Characters>
  <TotalTime>0</TotalTime>
  <ScaleCrop>false</ScaleCrop>
  <LinksUpToDate>false</LinksUpToDate>
  <CharactersWithSpaces>461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2023-11-02T20:37:00Z</dcterms:created>
  <dc:creator>罗甸管理员2</dc:creator>
  <cp:lastModifiedBy>我还没死</cp:lastModifiedBy>
  <dcterms:modified xsi:type="dcterms:W3CDTF">2025-05-19T01:12:19Z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2024-01-15T10:27:48Z</vt:filetime>
  </property>
  <property fmtid="{D5CDD505-2E9C-101B-9397-08002B2CF9AE}" pid="4" name="KSOProductBuildVer">
    <vt:lpwstr>2052-12.1.0.21171</vt:lpwstr>
  </property>
  <property fmtid="{D5CDD505-2E9C-101B-9397-08002B2CF9AE}" pid="5" name="KSOTemplateDocerSaveRecord">
    <vt:lpwstr>eyJoZGlkIjoiMDEwODFhOGFkN2UzOGY0MjM3MmM2NzQxOTU4ZThkNWMiLCJ1c2VySWQiOiI1ODc2NzM0OTgifQ==</vt:lpwstr>
  </property>
  <property fmtid="{D5CDD505-2E9C-101B-9397-08002B2CF9AE}" pid="6" name="ICV">
    <vt:lpwstr>1632A337F93C46D2802897CACF4E1D5D_12</vt:lpwstr>
  </property>
</Properties>
</file>